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9B8B" w14:textId="1725A3D5" w:rsidR="00236A62" w:rsidRPr="00735078" w:rsidRDefault="00B12874" w:rsidP="00BD3BC2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>
        <w:rPr>
          <w:rFonts w:ascii="Calibri" w:eastAsia="Times New Roman" w:hAnsi="Calibri" w:cs="Calibri"/>
          <w:color w:val="00A0C6"/>
          <w:szCs w:val="24"/>
        </w:rPr>
        <w:t xml:space="preserve">Modrá pyramida </w:t>
      </w:r>
      <w:r w:rsidR="00113CE1"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F11">
        <w:rPr>
          <w:rFonts w:ascii="Calibri" w:eastAsia="Times New Roman" w:hAnsi="Calibri" w:cs="Calibri"/>
          <w:color w:val="00A0C6"/>
          <w:szCs w:val="24"/>
        </w:rPr>
        <w:t xml:space="preserve">je jedničkou </w:t>
      </w:r>
      <w:r w:rsidR="006A5CF3">
        <w:rPr>
          <w:rFonts w:ascii="Calibri" w:eastAsia="Times New Roman" w:hAnsi="Calibri" w:cs="Calibri"/>
          <w:color w:val="00A0C6"/>
          <w:szCs w:val="24"/>
        </w:rPr>
        <w:t xml:space="preserve">na </w:t>
      </w:r>
      <w:r w:rsidR="002B2F11">
        <w:rPr>
          <w:rFonts w:ascii="Calibri" w:eastAsia="Times New Roman" w:hAnsi="Calibri" w:cs="Calibri"/>
          <w:color w:val="00A0C6"/>
          <w:szCs w:val="24"/>
        </w:rPr>
        <w:t>trhu</w:t>
      </w:r>
      <w:r w:rsidR="006A5CF3">
        <w:rPr>
          <w:rFonts w:ascii="Calibri" w:eastAsia="Times New Roman" w:hAnsi="Calibri" w:cs="Calibri"/>
          <w:color w:val="00A0C6"/>
          <w:szCs w:val="24"/>
        </w:rPr>
        <w:t xml:space="preserve"> v nových úvěrech</w:t>
      </w:r>
    </w:p>
    <w:p w14:paraId="5C21198A" w14:textId="5DD973FD" w:rsidR="00735078" w:rsidRDefault="00735078" w:rsidP="00735078"/>
    <w:p w14:paraId="7E59298E" w14:textId="387A9AF3" w:rsidR="00F553AB" w:rsidRDefault="008612D1" w:rsidP="00634923">
      <w:pPr>
        <w:jc w:val="both"/>
        <w:rPr>
          <w:rFonts w:asciiTheme="minorHAnsi" w:hAnsiTheme="minorHAnsi" w:cstheme="minorHAnsi"/>
          <w:b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 xml:space="preserve">V Praze dne </w:t>
      </w:r>
      <w:r w:rsidR="00544FA7">
        <w:rPr>
          <w:rFonts w:asciiTheme="minorHAnsi" w:hAnsiTheme="minorHAnsi" w:cstheme="minorHAnsi"/>
          <w:i/>
          <w:sz w:val="24"/>
        </w:rPr>
        <w:t>1</w:t>
      </w:r>
      <w:r w:rsidR="00450060">
        <w:rPr>
          <w:rFonts w:asciiTheme="minorHAnsi" w:hAnsiTheme="minorHAnsi" w:cstheme="minorHAnsi"/>
          <w:i/>
          <w:sz w:val="24"/>
        </w:rPr>
        <w:t>3</w:t>
      </w:r>
      <w:r w:rsidR="00C965F7">
        <w:rPr>
          <w:rFonts w:asciiTheme="minorHAnsi" w:hAnsiTheme="minorHAnsi" w:cstheme="minorHAnsi"/>
          <w:i/>
          <w:sz w:val="24"/>
        </w:rPr>
        <w:t>. ledna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5C08DF">
        <w:rPr>
          <w:rFonts w:asciiTheme="minorHAnsi" w:hAnsiTheme="minorHAnsi" w:cstheme="minorHAnsi"/>
          <w:i/>
          <w:sz w:val="24"/>
        </w:rPr>
        <w:t>2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</w:t>
      </w:r>
      <w:r w:rsidR="00D509EF">
        <w:rPr>
          <w:rFonts w:asciiTheme="minorHAnsi" w:hAnsiTheme="minorHAnsi" w:cstheme="minorHAnsi"/>
          <w:b/>
          <w:sz w:val="24"/>
        </w:rPr>
        <w:t xml:space="preserve">Rok 2021 </w:t>
      </w:r>
      <w:r w:rsidR="00160167">
        <w:rPr>
          <w:rFonts w:asciiTheme="minorHAnsi" w:hAnsiTheme="minorHAnsi" w:cstheme="minorHAnsi"/>
          <w:b/>
          <w:sz w:val="24"/>
        </w:rPr>
        <w:t>byl</w:t>
      </w:r>
      <w:r w:rsidR="00D509EF">
        <w:rPr>
          <w:rFonts w:asciiTheme="minorHAnsi" w:hAnsiTheme="minorHAnsi" w:cstheme="minorHAnsi"/>
          <w:b/>
          <w:sz w:val="24"/>
        </w:rPr>
        <w:t xml:space="preserve"> pro Modrou pyramidu </w:t>
      </w:r>
      <w:r w:rsidR="00160167">
        <w:rPr>
          <w:rFonts w:asciiTheme="minorHAnsi" w:hAnsiTheme="minorHAnsi" w:cstheme="minorHAnsi"/>
          <w:b/>
          <w:sz w:val="24"/>
        </w:rPr>
        <w:t>velice úspěšný</w:t>
      </w:r>
      <w:r w:rsidR="00882BAD">
        <w:rPr>
          <w:rFonts w:asciiTheme="minorHAnsi" w:hAnsiTheme="minorHAnsi" w:cstheme="minorHAnsi"/>
          <w:b/>
          <w:sz w:val="24"/>
        </w:rPr>
        <w:t xml:space="preserve"> –</w:t>
      </w:r>
      <w:r w:rsidR="005C08DF">
        <w:rPr>
          <w:rFonts w:asciiTheme="minorHAnsi" w:hAnsiTheme="minorHAnsi" w:cstheme="minorHAnsi"/>
          <w:b/>
          <w:sz w:val="24"/>
        </w:rPr>
        <w:t xml:space="preserve"> </w:t>
      </w:r>
      <w:r w:rsidR="00882BAD">
        <w:rPr>
          <w:rFonts w:asciiTheme="minorHAnsi" w:hAnsiTheme="minorHAnsi" w:cstheme="minorHAnsi"/>
          <w:b/>
          <w:sz w:val="24"/>
        </w:rPr>
        <w:t>stala</w:t>
      </w:r>
      <w:r w:rsidR="00E221DF">
        <w:rPr>
          <w:rFonts w:asciiTheme="minorHAnsi" w:hAnsiTheme="minorHAnsi" w:cstheme="minorHAnsi"/>
          <w:b/>
          <w:sz w:val="24"/>
        </w:rPr>
        <w:t xml:space="preserve"> </w:t>
      </w:r>
      <w:r w:rsidR="0070154E">
        <w:rPr>
          <w:rFonts w:asciiTheme="minorHAnsi" w:hAnsiTheme="minorHAnsi" w:cstheme="minorHAnsi"/>
          <w:b/>
          <w:sz w:val="24"/>
        </w:rPr>
        <w:t xml:space="preserve">se </w:t>
      </w:r>
      <w:r w:rsidR="00E221DF">
        <w:rPr>
          <w:rFonts w:asciiTheme="minorHAnsi" w:hAnsiTheme="minorHAnsi" w:cstheme="minorHAnsi"/>
          <w:b/>
          <w:sz w:val="24"/>
        </w:rPr>
        <w:t>jedničkou na trhu stavebních spořitelen</w:t>
      </w:r>
      <w:r w:rsidR="005C08DF">
        <w:rPr>
          <w:rFonts w:asciiTheme="minorHAnsi" w:hAnsiTheme="minorHAnsi" w:cstheme="minorHAnsi"/>
          <w:b/>
          <w:sz w:val="24"/>
        </w:rPr>
        <w:t xml:space="preserve"> v</w:t>
      </w:r>
      <w:r w:rsidR="00B83ED1">
        <w:rPr>
          <w:rFonts w:asciiTheme="minorHAnsi" w:hAnsiTheme="minorHAnsi" w:cstheme="minorHAnsi"/>
          <w:b/>
          <w:sz w:val="24"/>
        </w:rPr>
        <w:t> </w:t>
      </w:r>
      <w:r w:rsidR="005C08DF">
        <w:rPr>
          <w:rFonts w:asciiTheme="minorHAnsi" w:hAnsiTheme="minorHAnsi" w:cstheme="minorHAnsi"/>
          <w:b/>
          <w:sz w:val="24"/>
        </w:rPr>
        <w:t>oblasti</w:t>
      </w:r>
      <w:r w:rsidR="00B83ED1">
        <w:rPr>
          <w:rFonts w:asciiTheme="minorHAnsi" w:hAnsiTheme="minorHAnsi" w:cstheme="minorHAnsi"/>
          <w:b/>
          <w:sz w:val="24"/>
        </w:rPr>
        <w:t xml:space="preserve"> </w:t>
      </w:r>
      <w:r w:rsidR="0070154E">
        <w:rPr>
          <w:rFonts w:asciiTheme="minorHAnsi" w:hAnsiTheme="minorHAnsi" w:cstheme="minorHAnsi"/>
          <w:b/>
          <w:sz w:val="24"/>
        </w:rPr>
        <w:t>produkce</w:t>
      </w:r>
      <w:r w:rsidR="005C08DF">
        <w:rPr>
          <w:rFonts w:asciiTheme="minorHAnsi" w:hAnsiTheme="minorHAnsi" w:cstheme="minorHAnsi"/>
          <w:b/>
          <w:sz w:val="24"/>
        </w:rPr>
        <w:t xml:space="preserve"> nových úvěrů</w:t>
      </w:r>
      <w:r w:rsidR="00E221DF">
        <w:rPr>
          <w:rFonts w:asciiTheme="minorHAnsi" w:hAnsiTheme="minorHAnsi" w:cstheme="minorHAnsi"/>
          <w:b/>
          <w:sz w:val="24"/>
        </w:rPr>
        <w:t>.</w:t>
      </w:r>
      <w:r w:rsidR="00B652FA">
        <w:rPr>
          <w:rFonts w:asciiTheme="minorHAnsi" w:hAnsiTheme="minorHAnsi" w:cstheme="minorHAnsi"/>
          <w:b/>
          <w:sz w:val="24"/>
        </w:rPr>
        <w:t xml:space="preserve"> </w:t>
      </w:r>
      <w:r w:rsidR="00AF09A1" w:rsidRPr="00AF09A1">
        <w:rPr>
          <w:rFonts w:asciiTheme="minorHAnsi" w:hAnsiTheme="minorHAnsi" w:cstheme="minorHAnsi"/>
          <w:b/>
          <w:sz w:val="24"/>
        </w:rPr>
        <w:t>Je to poprvé v historii stavebního spoření, kdy se mění pozice na prvním místě.</w:t>
      </w:r>
    </w:p>
    <w:p w14:paraId="5A2C94D8" w14:textId="77777777" w:rsidR="009804DA" w:rsidRDefault="009804DA" w:rsidP="00634923">
      <w:pPr>
        <w:jc w:val="both"/>
        <w:rPr>
          <w:rFonts w:asciiTheme="minorHAnsi" w:hAnsiTheme="minorHAnsi" w:cstheme="minorHAnsi"/>
          <w:b/>
          <w:sz w:val="24"/>
        </w:rPr>
      </w:pPr>
    </w:p>
    <w:p w14:paraId="758F0E60" w14:textId="00BCC6BC" w:rsidR="004C67DB" w:rsidRDefault="00737615" w:rsidP="00634923">
      <w:pPr>
        <w:jc w:val="both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sz w:val="24"/>
        </w:rPr>
        <w:t xml:space="preserve">Uplynulý rok byl </w:t>
      </w:r>
      <w:r w:rsidR="00F20FD7">
        <w:rPr>
          <w:rFonts w:asciiTheme="minorHAnsi" w:hAnsiTheme="minorHAnsi" w:cstheme="minorHAnsi"/>
          <w:sz w:val="24"/>
        </w:rPr>
        <w:t xml:space="preserve">v oblasti bydlení plný změn. </w:t>
      </w:r>
      <w:r w:rsidR="00F20FD7">
        <w:rPr>
          <w:rFonts w:asciiTheme="minorHAnsi" w:hAnsiTheme="minorHAnsi" w:cstheme="minorHAnsi"/>
          <w:i/>
          <w:iCs/>
          <w:sz w:val="24"/>
        </w:rPr>
        <w:t>„</w:t>
      </w:r>
      <w:r w:rsidR="00314883">
        <w:rPr>
          <w:rFonts w:asciiTheme="minorHAnsi" w:hAnsiTheme="minorHAnsi" w:cstheme="minorHAnsi"/>
          <w:i/>
          <w:iCs/>
          <w:sz w:val="24"/>
        </w:rPr>
        <w:t>Rok 2021 byl jak</w:t>
      </w:r>
      <w:r w:rsidR="00966F41">
        <w:rPr>
          <w:rFonts w:asciiTheme="minorHAnsi" w:hAnsiTheme="minorHAnsi" w:cstheme="minorHAnsi"/>
          <w:i/>
          <w:iCs/>
          <w:sz w:val="24"/>
        </w:rPr>
        <w:t>o</w:t>
      </w:r>
      <w:r w:rsidR="00314883">
        <w:rPr>
          <w:rFonts w:asciiTheme="minorHAnsi" w:hAnsiTheme="minorHAnsi" w:cstheme="minorHAnsi"/>
          <w:i/>
          <w:iCs/>
          <w:sz w:val="24"/>
        </w:rPr>
        <w:t xml:space="preserve"> na houpačce. </w:t>
      </w:r>
      <w:r w:rsidR="00966F41">
        <w:rPr>
          <w:rFonts w:asciiTheme="minorHAnsi" w:hAnsiTheme="minorHAnsi" w:cstheme="minorHAnsi"/>
          <w:i/>
          <w:iCs/>
          <w:sz w:val="24"/>
        </w:rPr>
        <w:t>Na jeho začátku</w:t>
      </w:r>
      <w:r w:rsidR="00314883">
        <w:rPr>
          <w:rFonts w:asciiTheme="minorHAnsi" w:hAnsiTheme="minorHAnsi" w:cstheme="minorHAnsi"/>
          <w:i/>
          <w:iCs/>
          <w:sz w:val="24"/>
        </w:rPr>
        <w:t xml:space="preserve"> jsme zažili</w:t>
      </w:r>
      <w:r w:rsidR="00B51E67">
        <w:rPr>
          <w:rFonts w:asciiTheme="minorHAnsi" w:hAnsiTheme="minorHAnsi" w:cstheme="minorHAnsi"/>
          <w:i/>
          <w:iCs/>
          <w:sz w:val="24"/>
        </w:rPr>
        <w:t xml:space="preserve"> historicky</w:t>
      </w:r>
      <w:r w:rsidR="00314883">
        <w:rPr>
          <w:rFonts w:asciiTheme="minorHAnsi" w:hAnsiTheme="minorHAnsi" w:cstheme="minorHAnsi"/>
          <w:i/>
          <w:iCs/>
          <w:sz w:val="24"/>
        </w:rPr>
        <w:t xml:space="preserve"> nejnižší úrokové sazby hypoték, </w:t>
      </w:r>
      <w:r w:rsidR="005C08DF">
        <w:rPr>
          <w:rFonts w:asciiTheme="minorHAnsi" w:hAnsiTheme="minorHAnsi" w:cstheme="minorHAnsi"/>
          <w:i/>
          <w:iCs/>
          <w:sz w:val="24"/>
        </w:rPr>
        <w:t>ale</w:t>
      </w:r>
      <w:r w:rsidR="00314883">
        <w:rPr>
          <w:rFonts w:asciiTheme="minorHAnsi" w:hAnsiTheme="minorHAnsi" w:cstheme="minorHAnsi"/>
          <w:i/>
          <w:iCs/>
          <w:sz w:val="24"/>
        </w:rPr>
        <w:t xml:space="preserve"> v</w:t>
      </w:r>
      <w:r w:rsidR="00515FCB">
        <w:rPr>
          <w:rFonts w:asciiTheme="minorHAnsi" w:hAnsiTheme="minorHAnsi" w:cstheme="minorHAnsi"/>
          <w:i/>
          <w:iCs/>
          <w:sz w:val="24"/>
        </w:rPr>
        <w:t> </w:t>
      </w:r>
      <w:r w:rsidR="00C54C42">
        <w:rPr>
          <w:rFonts w:asciiTheme="minorHAnsi" w:hAnsiTheme="minorHAnsi" w:cstheme="minorHAnsi"/>
          <w:i/>
          <w:iCs/>
          <w:sz w:val="24"/>
        </w:rPr>
        <w:t>červnu</w:t>
      </w:r>
      <w:r w:rsidR="00515FCB">
        <w:rPr>
          <w:rFonts w:asciiTheme="minorHAnsi" w:hAnsiTheme="minorHAnsi" w:cstheme="minorHAnsi"/>
          <w:i/>
          <w:iCs/>
          <w:sz w:val="24"/>
        </w:rPr>
        <w:t xml:space="preserve"> ČNB začala s</w:t>
      </w:r>
      <w:r w:rsidR="00C506A0">
        <w:rPr>
          <w:rFonts w:asciiTheme="minorHAnsi" w:hAnsiTheme="minorHAnsi" w:cstheme="minorHAnsi"/>
          <w:i/>
          <w:iCs/>
          <w:sz w:val="24"/>
        </w:rPr>
        <w:t>e</w:t>
      </w:r>
      <w:r w:rsidR="00515FCB">
        <w:rPr>
          <w:rFonts w:asciiTheme="minorHAnsi" w:hAnsiTheme="minorHAnsi" w:cstheme="minorHAnsi"/>
          <w:i/>
          <w:iCs/>
          <w:sz w:val="24"/>
        </w:rPr>
        <w:t xml:space="preserve"> zvyšováním </w:t>
      </w:r>
      <w:r w:rsidR="00C506A0">
        <w:rPr>
          <w:rFonts w:asciiTheme="minorHAnsi" w:hAnsiTheme="minorHAnsi" w:cstheme="minorHAnsi"/>
          <w:i/>
          <w:iCs/>
          <w:sz w:val="24"/>
        </w:rPr>
        <w:t xml:space="preserve">základní úrokové sazby </w:t>
      </w:r>
      <w:r w:rsidR="00515FCB">
        <w:rPr>
          <w:rFonts w:asciiTheme="minorHAnsi" w:hAnsiTheme="minorHAnsi" w:cstheme="minorHAnsi"/>
          <w:i/>
          <w:iCs/>
          <w:sz w:val="24"/>
        </w:rPr>
        <w:t>s cílem zpomalit</w:t>
      </w:r>
      <w:r w:rsidR="005C6C8E">
        <w:rPr>
          <w:rFonts w:asciiTheme="minorHAnsi" w:hAnsiTheme="minorHAnsi" w:cstheme="minorHAnsi"/>
          <w:i/>
          <w:iCs/>
          <w:sz w:val="24"/>
        </w:rPr>
        <w:t xml:space="preserve"> rostoucí</w:t>
      </w:r>
      <w:r w:rsidR="00515FCB">
        <w:rPr>
          <w:rFonts w:asciiTheme="minorHAnsi" w:hAnsiTheme="minorHAnsi" w:cstheme="minorHAnsi"/>
          <w:i/>
          <w:iCs/>
          <w:sz w:val="24"/>
        </w:rPr>
        <w:t xml:space="preserve"> inflaci.</w:t>
      </w:r>
      <w:r w:rsidR="0070154E">
        <w:rPr>
          <w:rFonts w:asciiTheme="minorHAnsi" w:hAnsiTheme="minorHAnsi" w:cstheme="minorHAnsi"/>
          <w:i/>
          <w:iCs/>
          <w:sz w:val="24"/>
        </w:rPr>
        <w:t xml:space="preserve"> </w:t>
      </w:r>
      <w:r w:rsidR="006A5CF3">
        <w:rPr>
          <w:rFonts w:asciiTheme="minorHAnsi" w:hAnsiTheme="minorHAnsi" w:cstheme="minorHAnsi"/>
          <w:i/>
          <w:iCs/>
          <w:sz w:val="24"/>
        </w:rPr>
        <w:t>Nicméně p</w:t>
      </w:r>
      <w:r w:rsidR="004C67DB">
        <w:rPr>
          <w:rFonts w:asciiTheme="minorHAnsi" w:hAnsiTheme="minorHAnsi" w:cstheme="minorHAnsi"/>
          <w:i/>
          <w:iCs/>
          <w:sz w:val="24"/>
        </w:rPr>
        <w:t>odobné výše sazeb jsme zažili i v</w:t>
      </w:r>
      <w:r w:rsidR="006A5CF3">
        <w:rPr>
          <w:rFonts w:asciiTheme="minorHAnsi" w:hAnsiTheme="minorHAnsi" w:cstheme="minorHAnsi"/>
          <w:i/>
          <w:iCs/>
          <w:sz w:val="24"/>
        </w:rPr>
        <w:t> </w:t>
      </w:r>
      <w:r w:rsidR="004C67DB">
        <w:rPr>
          <w:rFonts w:asciiTheme="minorHAnsi" w:hAnsiTheme="minorHAnsi" w:cstheme="minorHAnsi"/>
          <w:i/>
          <w:iCs/>
          <w:sz w:val="24"/>
        </w:rPr>
        <w:t>historii</w:t>
      </w:r>
      <w:r w:rsidR="006A5CF3">
        <w:rPr>
          <w:rFonts w:asciiTheme="minorHAnsi" w:hAnsiTheme="minorHAnsi" w:cstheme="minorHAnsi"/>
          <w:i/>
          <w:iCs/>
          <w:sz w:val="24"/>
        </w:rPr>
        <w:t xml:space="preserve"> a </w:t>
      </w:r>
      <w:r w:rsidR="004C67DB">
        <w:rPr>
          <w:rFonts w:asciiTheme="minorHAnsi" w:hAnsiTheme="minorHAnsi" w:cstheme="minorHAnsi"/>
          <w:i/>
          <w:iCs/>
          <w:sz w:val="24"/>
        </w:rPr>
        <w:t>investice do vlastního bydlení se ale vyplatí v každé době</w:t>
      </w:r>
      <w:r w:rsidR="00F768E6">
        <w:rPr>
          <w:rFonts w:asciiTheme="minorHAnsi" w:hAnsiTheme="minorHAnsi" w:cstheme="minorHAnsi"/>
          <w:i/>
          <w:iCs/>
          <w:sz w:val="24"/>
        </w:rPr>
        <w:t>,“</w:t>
      </w:r>
      <w:r w:rsidR="00BB3E6E">
        <w:rPr>
          <w:rFonts w:asciiTheme="minorHAnsi" w:hAnsiTheme="minorHAnsi" w:cstheme="minorHAnsi"/>
          <w:i/>
          <w:iCs/>
          <w:sz w:val="24"/>
        </w:rPr>
        <w:t xml:space="preserve"> </w:t>
      </w:r>
      <w:r w:rsidR="00BB3E6E">
        <w:rPr>
          <w:rFonts w:asciiTheme="minorHAnsi" w:hAnsiTheme="minorHAnsi" w:cstheme="minorHAnsi"/>
          <w:sz w:val="24"/>
        </w:rPr>
        <w:t>shrnuje Michael Pupala, CEO Modré pyramidy</w:t>
      </w:r>
      <w:r w:rsidR="00D13BF7">
        <w:rPr>
          <w:rFonts w:asciiTheme="minorHAnsi" w:hAnsiTheme="minorHAnsi" w:cstheme="minorHAnsi"/>
          <w:sz w:val="24"/>
        </w:rPr>
        <w:t xml:space="preserve"> a dodává: </w:t>
      </w:r>
      <w:r w:rsidR="00D13BF7">
        <w:rPr>
          <w:rFonts w:asciiTheme="minorHAnsi" w:hAnsiTheme="minorHAnsi" w:cstheme="minorHAnsi"/>
          <w:i/>
          <w:iCs/>
          <w:sz w:val="24"/>
        </w:rPr>
        <w:t>„</w:t>
      </w:r>
      <w:r w:rsidR="005C08DF">
        <w:rPr>
          <w:rFonts w:asciiTheme="minorHAnsi" w:hAnsiTheme="minorHAnsi" w:cstheme="minorHAnsi"/>
          <w:i/>
          <w:iCs/>
          <w:sz w:val="24"/>
        </w:rPr>
        <w:t>Trh financování bydlení dosáhl</w:t>
      </w:r>
      <w:r w:rsidR="00C965F7">
        <w:rPr>
          <w:rFonts w:asciiTheme="minorHAnsi" w:hAnsiTheme="minorHAnsi" w:cstheme="minorHAnsi"/>
          <w:i/>
          <w:iCs/>
          <w:sz w:val="24"/>
        </w:rPr>
        <w:t xml:space="preserve"> přes 6</w:t>
      </w:r>
      <w:r w:rsidR="005C08DF">
        <w:rPr>
          <w:rFonts w:asciiTheme="minorHAnsi" w:hAnsiTheme="minorHAnsi" w:cstheme="minorHAnsi"/>
          <w:i/>
          <w:iCs/>
          <w:sz w:val="24"/>
        </w:rPr>
        <w:t>00 mld Kč, což je č</w:t>
      </w:r>
      <w:r w:rsidR="005C08DF" w:rsidRPr="005C08DF">
        <w:rPr>
          <w:rFonts w:asciiTheme="minorHAnsi" w:hAnsiTheme="minorHAnsi" w:cstheme="minorHAnsi"/>
          <w:i/>
          <w:iCs/>
          <w:sz w:val="24"/>
        </w:rPr>
        <w:t xml:space="preserve">íslo, o které se </w:t>
      </w:r>
      <w:r w:rsidR="005C08DF" w:rsidRPr="00B83ED1">
        <w:rPr>
          <w:rFonts w:asciiTheme="minorHAnsi" w:hAnsiTheme="minorHAnsi" w:cstheme="minorHAnsi"/>
          <w:i/>
          <w:iCs/>
          <w:sz w:val="24"/>
        </w:rPr>
        <w:t xml:space="preserve">nám nezdálo ani v nejdivočejších snech. Došlo k vyprodání nemovitostního trhu, což způsobilo nárůst ceny nemovitostí. Růst ceny vstupů způsobil, že včerejší kalkulace na výstavbu jsou již minulostí a musí se přepočítávat. </w:t>
      </w:r>
      <w:r w:rsidR="00B83ED1" w:rsidRPr="00B83ED1">
        <w:rPr>
          <w:rFonts w:asciiTheme="minorHAnsi" w:hAnsiTheme="minorHAnsi" w:cstheme="minorHAnsi"/>
          <w:i/>
          <w:sz w:val="24"/>
        </w:rPr>
        <w:t xml:space="preserve">Nemovitostní trh se </w:t>
      </w:r>
      <w:r w:rsidR="00B83ED1">
        <w:rPr>
          <w:rFonts w:asciiTheme="minorHAnsi" w:hAnsiTheme="minorHAnsi" w:cstheme="minorHAnsi"/>
          <w:i/>
          <w:sz w:val="24"/>
        </w:rPr>
        <w:t xml:space="preserve">tak </w:t>
      </w:r>
      <w:r w:rsidR="00B83ED1" w:rsidRPr="00B83ED1">
        <w:rPr>
          <w:rFonts w:asciiTheme="minorHAnsi" w:hAnsiTheme="minorHAnsi" w:cstheme="minorHAnsi"/>
          <w:i/>
          <w:sz w:val="24"/>
        </w:rPr>
        <w:t>potýká hned s několika problémy – nedostatečná nabídka, vysoké ceny, rostoucí ceny stavebního materiálu a nově i rostoucí ceny</w:t>
      </w:r>
      <w:r w:rsidR="0070154E">
        <w:rPr>
          <w:rFonts w:asciiTheme="minorHAnsi" w:hAnsiTheme="minorHAnsi" w:cstheme="minorHAnsi"/>
          <w:i/>
          <w:sz w:val="24"/>
        </w:rPr>
        <w:t xml:space="preserve"> hypoték. </w:t>
      </w:r>
      <w:r w:rsidR="0070154E">
        <w:rPr>
          <w:rFonts w:asciiTheme="minorHAnsi" w:hAnsiTheme="minorHAnsi" w:cstheme="minorHAnsi"/>
          <w:i/>
          <w:iCs/>
          <w:sz w:val="24"/>
        </w:rPr>
        <w:t xml:space="preserve">Právě proto je </w:t>
      </w:r>
      <w:r w:rsidR="00B83ED1" w:rsidRPr="00B83ED1">
        <w:rPr>
          <w:rFonts w:asciiTheme="minorHAnsi" w:hAnsiTheme="minorHAnsi" w:cstheme="minorHAnsi"/>
          <w:i/>
          <w:iCs/>
          <w:sz w:val="24"/>
        </w:rPr>
        <w:t>potřeba, aby lidé investice do vlastního bydlení dlouho</w:t>
      </w:r>
      <w:r w:rsidR="0056277C">
        <w:rPr>
          <w:rFonts w:asciiTheme="minorHAnsi" w:hAnsiTheme="minorHAnsi" w:cstheme="minorHAnsi"/>
          <w:i/>
          <w:iCs/>
          <w:sz w:val="24"/>
        </w:rPr>
        <w:t>době plánovali a</w:t>
      </w:r>
      <w:r w:rsidR="00A059FF">
        <w:rPr>
          <w:rFonts w:asciiTheme="minorHAnsi" w:hAnsiTheme="minorHAnsi" w:cstheme="minorHAnsi"/>
          <w:i/>
          <w:iCs/>
          <w:sz w:val="24"/>
        </w:rPr>
        <w:t xml:space="preserve"> aby začali s bankou</w:t>
      </w:r>
      <w:r w:rsidR="00B83ED1" w:rsidRPr="00B83ED1">
        <w:rPr>
          <w:rFonts w:asciiTheme="minorHAnsi" w:hAnsiTheme="minorHAnsi" w:cstheme="minorHAnsi"/>
          <w:i/>
          <w:iCs/>
          <w:sz w:val="24"/>
        </w:rPr>
        <w:t xml:space="preserve"> včas komunikovat</w:t>
      </w:r>
      <w:r w:rsidR="004C67DB">
        <w:rPr>
          <w:rFonts w:asciiTheme="minorHAnsi" w:hAnsiTheme="minorHAnsi" w:cstheme="minorHAnsi"/>
          <w:i/>
          <w:iCs/>
          <w:sz w:val="24"/>
        </w:rPr>
        <w:t>.“</w:t>
      </w:r>
    </w:p>
    <w:p w14:paraId="782BE749" w14:textId="77777777" w:rsidR="00CC6DAC" w:rsidRDefault="00CC6DAC" w:rsidP="00634923">
      <w:pPr>
        <w:jc w:val="both"/>
        <w:rPr>
          <w:rFonts w:asciiTheme="minorHAnsi" w:hAnsiTheme="minorHAnsi" w:cstheme="minorHAnsi"/>
          <w:sz w:val="24"/>
        </w:rPr>
      </w:pPr>
    </w:p>
    <w:p w14:paraId="14FD471C" w14:textId="66926516" w:rsidR="00742B4F" w:rsidRPr="00742B4F" w:rsidRDefault="00742B4F" w:rsidP="00634923">
      <w:pPr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Modrá pyramida digitalizovala</w:t>
      </w:r>
      <w:r w:rsidR="00AF09A1">
        <w:rPr>
          <w:rFonts w:asciiTheme="minorHAnsi" w:hAnsiTheme="minorHAnsi" w:cstheme="minorHAnsi"/>
          <w:b/>
          <w:bCs/>
          <w:sz w:val="24"/>
        </w:rPr>
        <w:t xml:space="preserve"> a zároveň</w:t>
      </w:r>
      <w:r w:rsidR="0056277C">
        <w:rPr>
          <w:rFonts w:asciiTheme="minorHAnsi" w:hAnsiTheme="minorHAnsi" w:cstheme="minorHAnsi"/>
          <w:b/>
          <w:bCs/>
          <w:sz w:val="24"/>
        </w:rPr>
        <w:t xml:space="preserve"> do budoucna </w:t>
      </w:r>
      <w:r w:rsidR="00AF09A1">
        <w:rPr>
          <w:rFonts w:asciiTheme="minorHAnsi" w:hAnsiTheme="minorHAnsi" w:cstheme="minorHAnsi"/>
          <w:b/>
          <w:bCs/>
          <w:sz w:val="24"/>
        </w:rPr>
        <w:t>sází na poradce</w:t>
      </w:r>
    </w:p>
    <w:p w14:paraId="0DEB1650" w14:textId="40BB0B63" w:rsidR="00C02DA4" w:rsidRPr="006A5CF3" w:rsidRDefault="00387D9F" w:rsidP="00634923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jaký byl rok 2021 pro Modrou pyramidu? V průběhu roku dnes již lídr trhu </w:t>
      </w:r>
      <w:r w:rsidR="00394350">
        <w:rPr>
          <w:rFonts w:asciiTheme="minorHAnsi" w:hAnsiTheme="minorHAnsi" w:cstheme="minorHAnsi"/>
          <w:sz w:val="24"/>
        </w:rPr>
        <w:t>především digitalizoval</w:t>
      </w:r>
      <w:r w:rsidR="002B5536">
        <w:rPr>
          <w:rFonts w:asciiTheme="minorHAnsi" w:hAnsiTheme="minorHAnsi" w:cstheme="minorHAnsi"/>
          <w:sz w:val="24"/>
        </w:rPr>
        <w:t xml:space="preserve"> a klientům přinesl nejen vylepšenou aplikaci MP Home, kter</w:t>
      </w:r>
      <w:r w:rsidR="00302EDE">
        <w:rPr>
          <w:rFonts w:asciiTheme="minorHAnsi" w:hAnsiTheme="minorHAnsi" w:cstheme="minorHAnsi"/>
          <w:sz w:val="24"/>
        </w:rPr>
        <w:t>á</w:t>
      </w:r>
      <w:r w:rsidR="002B5536">
        <w:rPr>
          <w:rFonts w:asciiTheme="minorHAnsi" w:hAnsiTheme="minorHAnsi" w:cstheme="minorHAnsi"/>
          <w:sz w:val="24"/>
        </w:rPr>
        <w:t xml:space="preserve"> má </w:t>
      </w:r>
      <w:r w:rsidR="00302EDE">
        <w:rPr>
          <w:rFonts w:asciiTheme="minorHAnsi" w:hAnsiTheme="minorHAnsi" w:cstheme="minorHAnsi"/>
          <w:sz w:val="24"/>
        </w:rPr>
        <w:t>ji</w:t>
      </w:r>
      <w:r w:rsidR="00C965F7">
        <w:rPr>
          <w:rFonts w:asciiTheme="minorHAnsi" w:hAnsiTheme="minorHAnsi" w:cstheme="minorHAnsi"/>
          <w:sz w:val="24"/>
        </w:rPr>
        <w:t>ž přes 95</w:t>
      </w:r>
      <w:r w:rsidR="002B5536">
        <w:rPr>
          <w:rFonts w:asciiTheme="minorHAnsi" w:hAnsiTheme="minorHAnsi" w:cstheme="minorHAnsi"/>
          <w:sz w:val="24"/>
        </w:rPr>
        <w:t xml:space="preserve"> tisíc uživatelů, </w:t>
      </w:r>
      <w:r w:rsidR="006E749D">
        <w:rPr>
          <w:rFonts w:asciiTheme="minorHAnsi" w:hAnsiTheme="minorHAnsi" w:cstheme="minorHAnsi"/>
          <w:sz w:val="24"/>
        </w:rPr>
        <w:t xml:space="preserve">ale nově i </w:t>
      </w:r>
      <w:r w:rsidR="002B5536">
        <w:rPr>
          <w:rFonts w:asciiTheme="minorHAnsi" w:hAnsiTheme="minorHAnsi" w:cstheme="minorHAnsi"/>
          <w:sz w:val="24"/>
        </w:rPr>
        <w:t xml:space="preserve">možnost </w:t>
      </w:r>
      <w:r w:rsidR="009C77EA">
        <w:rPr>
          <w:rFonts w:asciiTheme="minorHAnsi" w:hAnsiTheme="minorHAnsi" w:cstheme="minorHAnsi"/>
          <w:sz w:val="24"/>
        </w:rPr>
        <w:t>zažádat v ní o</w:t>
      </w:r>
      <w:r w:rsidR="009568B5">
        <w:rPr>
          <w:rFonts w:asciiTheme="minorHAnsi" w:hAnsiTheme="minorHAnsi" w:cstheme="minorHAnsi"/>
          <w:sz w:val="24"/>
        </w:rPr>
        <w:t> </w:t>
      </w:r>
      <w:r w:rsidR="002B5536">
        <w:rPr>
          <w:rFonts w:asciiTheme="minorHAnsi" w:hAnsiTheme="minorHAnsi" w:cstheme="minorHAnsi"/>
          <w:sz w:val="24"/>
        </w:rPr>
        <w:t>Rychloúvěr</w:t>
      </w:r>
      <w:r w:rsidR="00C965F7">
        <w:rPr>
          <w:rFonts w:asciiTheme="minorHAnsi" w:hAnsiTheme="minorHAnsi" w:cstheme="minorHAnsi"/>
          <w:sz w:val="24"/>
        </w:rPr>
        <w:t xml:space="preserve"> nebo sjednat stavební spoření online</w:t>
      </w:r>
      <w:r w:rsidR="002B5536">
        <w:rPr>
          <w:rFonts w:asciiTheme="minorHAnsi" w:hAnsiTheme="minorHAnsi" w:cstheme="minorHAnsi"/>
          <w:sz w:val="24"/>
        </w:rPr>
        <w:t>.</w:t>
      </w:r>
      <w:r w:rsidR="00AF09A1">
        <w:rPr>
          <w:rFonts w:asciiTheme="minorHAnsi" w:hAnsiTheme="minorHAnsi" w:cstheme="minorHAnsi"/>
          <w:sz w:val="24"/>
        </w:rPr>
        <w:t xml:space="preserve"> </w:t>
      </w:r>
      <w:r w:rsidR="004900C8" w:rsidRPr="00FC146B">
        <w:rPr>
          <w:rFonts w:asciiTheme="minorHAnsi" w:hAnsiTheme="minorHAnsi" w:cstheme="minorHAnsi"/>
          <w:i/>
          <w:sz w:val="24"/>
        </w:rPr>
        <w:t xml:space="preserve">„Historicky nejlepší výsledky Modré pyramidy </w:t>
      </w:r>
      <w:r w:rsidR="0030070A" w:rsidRPr="00FC146B">
        <w:rPr>
          <w:rFonts w:asciiTheme="minorHAnsi" w:hAnsiTheme="minorHAnsi" w:cstheme="minorHAnsi"/>
          <w:i/>
          <w:sz w:val="24"/>
        </w:rPr>
        <w:t>jen potvrzují</w:t>
      </w:r>
      <w:r w:rsidR="00215921" w:rsidRPr="00FC146B">
        <w:rPr>
          <w:rFonts w:asciiTheme="minorHAnsi" w:hAnsiTheme="minorHAnsi" w:cstheme="minorHAnsi"/>
          <w:i/>
          <w:sz w:val="24"/>
        </w:rPr>
        <w:t>, že</w:t>
      </w:r>
      <w:r w:rsidR="00486EB4" w:rsidRPr="00FC146B">
        <w:rPr>
          <w:rFonts w:asciiTheme="minorHAnsi" w:hAnsiTheme="minorHAnsi" w:cstheme="minorHAnsi"/>
          <w:i/>
          <w:sz w:val="24"/>
        </w:rPr>
        <w:t xml:space="preserve"> se nám daří skloubit trendy v oblasti </w:t>
      </w:r>
      <w:r w:rsidR="00FC146B">
        <w:rPr>
          <w:rFonts w:asciiTheme="minorHAnsi" w:hAnsiTheme="minorHAnsi" w:cstheme="minorHAnsi"/>
          <w:i/>
          <w:sz w:val="24"/>
        </w:rPr>
        <w:t>digitalizace</w:t>
      </w:r>
      <w:r w:rsidR="00FC146B" w:rsidRPr="00FC146B">
        <w:rPr>
          <w:rFonts w:asciiTheme="minorHAnsi" w:hAnsiTheme="minorHAnsi" w:cstheme="minorHAnsi"/>
          <w:i/>
          <w:sz w:val="24"/>
        </w:rPr>
        <w:t xml:space="preserve"> s</w:t>
      </w:r>
      <w:r w:rsidR="00C02DA4">
        <w:rPr>
          <w:rFonts w:asciiTheme="minorHAnsi" w:hAnsiTheme="minorHAnsi" w:cstheme="minorHAnsi"/>
          <w:i/>
          <w:sz w:val="24"/>
        </w:rPr>
        <w:t xml:space="preserve"> osobním poradenstvím našich </w:t>
      </w:r>
      <w:r w:rsidR="00C02DA4" w:rsidRPr="00FC146B">
        <w:rPr>
          <w:rFonts w:asciiTheme="minorHAnsi" w:hAnsiTheme="minorHAnsi" w:cstheme="minorHAnsi"/>
          <w:i/>
          <w:sz w:val="24"/>
        </w:rPr>
        <w:t>specialistů na financování bydlení</w:t>
      </w:r>
      <w:r w:rsidR="00C02DA4">
        <w:rPr>
          <w:rFonts w:asciiTheme="minorHAnsi" w:hAnsiTheme="minorHAnsi" w:cstheme="minorHAnsi"/>
          <w:i/>
          <w:sz w:val="24"/>
        </w:rPr>
        <w:t xml:space="preserve">. Věříme naší vlastní poradenské síti, do které chceme do budoucna významně investovat s podporou </w:t>
      </w:r>
      <w:r w:rsidR="006A5CF3">
        <w:rPr>
          <w:rFonts w:asciiTheme="minorHAnsi" w:hAnsiTheme="minorHAnsi" w:cstheme="minorHAnsi"/>
          <w:i/>
          <w:sz w:val="24"/>
        </w:rPr>
        <w:t xml:space="preserve">celé Skupiny Komerční banky,“ </w:t>
      </w:r>
      <w:r w:rsidR="006A5CF3">
        <w:rPr>
          <w:rFonts w:asciiTheme="minorHAnsi" w:hAnsiTheme="minorHAnsi" w:cstheme="minorHAnsi"/>
          <w:sz w:val="24"/>
        </w:rPr>
        <w:t xml:space="preserve">dodává Michael Pupala. </w:t>
      </w:r>
    </w:p>
    <w:p w14:paraId="2DF15A58" w14:textId="1F23BB23" w:rsidR="00C02DA4" w:rsidRDefault="00C02DA4" w:rsidP="00634923">
      <w:pPr>
        <w:jc w:val="both"/>
        <w:rPr>
          <w:rFonts w:asciiTheme="minorHAnsi" w:hAnsiTheme="minorHAnsi" w:cstheme="minorHAnsi"/>
          <w:i/>
          <w:sz w:val="24"/>
        </w:rPr>
      </w:pPr>
    </w:p>
    <w:p w14:paraId="611624C9" w14:textId="77777777" w:rsidR="00FC146B" w:rsidRDefault="00FC146B" w:rsidP="00926AC0">
      <w:pPr>
        <w:jc w:val="both"/>
        <w:rPr>
          <w:rFonts w:asciiTheme="minorHAnsi" w:hAnsiTheme="minorHAnsi" w:cstheme="minorHAnsi"/>
          <w:sz w:val="24"/>
        </w:rPr>
      </w:pPr>
    </w:p>
    <w:p w14:paraId="25CDA388" w14:textId="36FB486C" w:rsidR="00BE0C80" w:rsidRPr="00B83ED1" w:rsidRDefault="00941CA7" w:rsidP="00926AC0">
      <w:pPr>
        <w:jc w:val="both"/>
        <w:rPr>
          <w:rFonts w:asciiTheme="minorHAnsi" w:hAnsiTheme="minorHAnsi" w:cstheme="minorHAnsi"/>
          <w:sz w:val="24"/>
        </w:rPr>
      </w:pPr>
      <w:r w:rsidRPr="00B83ED1">
        <w:rPr>
          <w:rFonts w:asciiTheme="minorHAnsi" w:hAnsiTheme="minorHAnsi" w:cstheme="minorHAnsi"/>
          <w:sz w:val="24"/>
        </w:rPr>
        <w:t xml:space="preserve">Rok 2021 pak Modrá pyramida zakončila s rekordními čísly </w:t>
      </w:r>
      <w:r w:rsidR="00E45D54" w:rsidRPr="00B83ED1">
        <w:rPr>
          <w:rFonts w:asciiTheme="minorHAnsi" w:hAnsiTheme="minorHAnsi" w:cstheme="minorHAnsi"/>
          <w:sz w:val="24"/>
        </w:rPr>
        <w:t xml:space="preserve">– </w:t>
      </w:r>
      <w:r w:rsidR="00926AC0" w:rsidRPr="00B83ED1">
        <w:rPr>
          <w:rFonts w:asciiTheme="minorHAnsi" w:hAnsiTheme="minorHAnsi" w:cstheme="minorHAnsi"/>
          <w:sz w:val="24"/>
        </w:rPr>
        <w:t>k 31. prosinci u ní spořilo</w:t>
      </w:r>
      <w:r w:rsidR="00E132ED" w:rsidRPr="00B83ED1">
        <w:rPr>
          <w:rFonts w:asciiTheme="minorHAnsi" w:hAnsiTheme="minorHAnsi" w:cstheme="minorHAnsi"/>
          <w:sz w:val="24"/>
        </w:rPr>
        <w:t xml:space="preserve"> přes 485 tisíc</w:t>
      </w:r>
      <w:r w:rsidR="00926AC0" w:rsidRPr="00B83ED1">
        <w:rPr>
          <w:rFonts w:asciiTheme="minorHAnsi" w:hAnsiTheme="minorHAnsi" w:cstheme="minorHAnsi"/>
          <w:sz w:val="24"/>
        </w:rPr>
        <w:t xml:space="preserve"> klientů</w:t>
      </w:r>
      <w:r w:rsidR="00B83ED1" w:rsidRPr="00B83ED1">
        <w:rPr>
          <w:rFonts w:asciiTheme="minorHAnsi" w:hAnsiTheme="minorHAnsi" w:cstheme="minorHAnsi"/>
          <w:sz w:val="24"/>
        </w:rPr>
        <w:t>.</w:t>
      </w:r>
    </w:p>
    <w:p w14:paraId="5FC25CBA" w14:textId="4262FA94" w:rsidR="00B83ED1" w:rsidRPr="00B83ED1" w:rsidRDefault="000E03D9" w:rsidP="00926AC0">
      <w:pPr>
        <w:jc w:val="both"/>
        <w:rPr>
          <w:rFonts w:asciiTheme="minorHAnsi" w:hAnsiTheme="minorHAnsi" w:cstheme="minorHAnsi"/>
          <w:sz w:val="24"/>
        </w:rPr>
      </w:pPr>
      <w:r w:rsidRPr="00B83ED1">
        <w:rPr>
          <w:rFonts w:asciiTheme="minorHAnsi" w:hAnsiTheme="minorHAnsi" w:cstheme="minorHAnsi"/>
          <w:sz w:val="24"/>
        </w:rPr>
        <w:t>Aktuálně v rámci stavebního spoření spravuje téměř 61 mld</w:t>
      </w:r>
      <w:r w:rsidR="00D87EE1">
        <w:rPr>
          <w:rFonts w:asciiTheme="minorHAnsi" w:hAnsiTheme="minorHAnsi" w:cstheme="minorHAnsi"/>
          <w:sz w:val="24"/>
        </w:rPr>
        <w:t>.</w:t>
      </w:r>
      <w:r w:rsidRPr="00B83ED1">
        <w:rPr>
          <w:rFonts w:asciiTheme="minorHAnsi" w:hAnsiTheme="minorHAnsi" w:cstheme="minorHAnsi"/>
          <w:sz w:val="24"/>
        </w:rPr>
        <w:t xml:space="preserve"> korun. </w:t>
      </w:r>
    </w:p>
    <w:p w14:paraId="591ECE45" w14:textId="3467926F" w:rsidR="005768E7" w:rsidRPr="0070154E" w:rsidRDefault="000E03D9" w:rsidP="00926AC0">
      <w:pPr>
        <w:jc w:val="both"/>
        <w:rPr>
          <w:rFonts w:asciiTheme="minorHAnsi" w:hAnsiTheme="minorHAnsi" w:cstheme="minorHAnsi"/>
          <w:sz w:val="24"/>
        </w:rPr>
      </w:pPr>
      <w:r w:rsidRPr="00B83ED1">
        <w:rPr>
          <w:rFonts w:asciiTheme="minorHAnsi" w:hAnsiTheme="minorHAnsi" w:cstheme="minorHAnsi"/>
          <w:sz w:val="24"/>
        </w:rPr>
        <w:t xml:space="preserve">V rámci </w:t>
      </w:r>
      <w:r w:rsidR="00B83ED1" w:rsidRPr="00B83ED1">
        <w:rPr>
          <w:rFonts w:asciiTheme="minorHAnsi" w:hAnsiTheme="minorHAnsi" w:cstheme="minorHAnsi"/>
          <w:sz w:val="24"/>
        </w:rPr>
        <w:t xml:space="preserve">produkci nových </w:t>
      </w:r>
      <w:r w:rsidRPr="00B83ED1">
        <w:rPr>
          <w:rFonts w:asciiTheme="minorHAnsi" w:hAnsiTheme="minorHAnsi" w:cstheme="minorHAnsi"/>
          <w:sz w:val="24"/>
        </w:rPr>
        <w:t>úvěrů pak rok zakončila s částkou 35,7 mld. Kč.</w:t>
      </w:r>
    </w:p>
    <w:p w14:paraId="3ED7587E" w14:textId="7A305633" w:rsidR="005768E7" w:rsidRDefault="005768E7" w:rsidP="00926AC0">
      <w:pPr>
        <w:jc w:val="both"/>
        <w:rPr>
          <w:rFonts w:asciiTheme="minorHAnsi" w:hAnsiTheme="minorHAnsi" w:cstheme="minorHAnsi"/>
          <w:b/>
          <w:sz w:val="24"/>
        </w:rPr>
      </w:pPr>
    </w:p>
    <w:p w14:paraId="2B67D52B" w14:textId="77777777" w:rsidR="005768E7" w:rsidRDefault="005768E7" w:rsidP="00926AC0">
      <w:pPr>
        <w:jc w:val="both"/>
        <w:rPr>
          <w:rFonts w:asciiTheme="minorHAnsi" w:hAnsiTheme="minorHAnsi" w:cstheme="minorHAnsi"/>
          <w:b/>
          <w:sz w:val="24"/>
        </w:rPr>
      </w:pPr>
    </w:p>
    <w:p w14:paraId="24BEB3A0" w14:textId="77777777" w:rsidR="005768E7" w:rsidRDefault="005768E7" w:rsidP="00926AC0">
      <w:pPr>
        <w:jc w:val="both"/>
        <w:rPr>
          <w:rFonts w:asciiTheme="minorHAnsi" w:hAnsiTheme="minorHAnsi" w:cstheme="minorHAnsi"/>
          <w:sz w:val="24"/>
        </w:rPr>
      </w:pPr>
    </w:p>
    <w:sectPr w:rsidR="005768E7" w:rsidSect="00037604">
      <w:footerReference w:type="default" r:id="rId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CA878" w14:textId="77777777" w:rsidR="00403AA8" w:rsidRDefault="00403AA8" w:rsidP="00A9010F">
      <w:pPr>
        <w:spacing w:line="240" w:lineRule="auto"/>
      </w:pPr>
      <w:r>
        <w:separator/>
      </w:r>
    </w:p>
  </w:endnote>
  <w:endnote w:type="continuationSeparator" w:id="0">
    <w:p w14:paraId="58D5A508" w14:textId="77777777" w:rsidR="00403AA8" w:rsidRDefault="00403AA8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7777777" w:rsidR="00C31251" w:rsidRPr="00F12368" w:rsidRDefault="00C31251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>– tisková mluvčí | Modrá pyramida stavební spořitelna, a.s., Bělehradská 128,120 21 Praha 2</w:t>
        </w:r>
      </w:p>
      <w:p w14:paraId="0B8C90A6" w14:textId="77777777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1AB8" w14:textId="77777777" w:rsidR="00403AA8" w:rsidRDefault="00403AA8" w:rsidP="00A9010F">
      <w:pPr>
        <w:spacing w:line="240" w:lineRule="auto"/>
      </w:pPr>
      <w:r>
        <w:separator/>
      </w:r>
    </w:p>
  </w:footnote>
  <w:footnote w:type="continuationSeparator" w:id="0">
    <w:p w14:paraId="6C41072C" w14:textId="77777777" w:rsidR="00403AA8" w:rsidRDefault="00403AA8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35F0F"/>
    <w:multiLevelType w:val="multilevel"/>
    <w:tmpl w:val="351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5300"/>
    <w:multiLevelType w:val="multilevel"/>
    <w:tmpl w:val="F31A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141B6"/>
    <w:rsid w:val="00020196"/>
    <w:rsid w:val="000209F2"/>
    <w:rsid w:val="00024D5E"/>
    <w:rsid w:val="00033DB5"/>
    <w:rsid w:val="00036B7E"/>
    <w:rsid w:val="00037604"/>
    <w:rsid w:val="00040592"/>
    <w:rsid w:val="00041766"/>
    <w:rsid w:val="0004508F"/>
    <w:rsid w:val="00054401"/>
    <w:rsid w:val="00054EC3"/>
    <w:rsid w:val="0009589E"/>
    <w:rsid w:val="000B74C2"/>
    <w:rsid w:val="000C49B2"/>
    <w:rsid w:val="000E03D9"/>
    <w:rsid w:val="000E496F"/>
    <w:rsid w:val="000E7B89"/>
    <w:rsid w:val="001013A0"/>
    <w:rsid w:val="00113CE1"/>
    <w:rsid w:val="00117A3E"/>
    <w:rsid w:val="00132EA2"/>
    <w:rsid w:val="001456DA"/>
    <w:rsid w:val="00160167"/>
    <w:rsid w:val="001714D9"/>
    <w:rsid w:val="00176DE6"/>
    <w:rsid w:val="0018491A"/>
    <w:rsid w:val="001908FC"/>
    <w:rsid w:val="001A0239"/>
    <w:rsid w:val="001A7C70"/>
    <w:rsid w:val="001B3C1E"/>
    <w:rsid w:val="001B6A93"/>
    <w:rsid w:val="001F313F"/>
    <w:rsid w:val="0020451D"/>
    <w:rsid w:val="00205AA7"/>
    <w:rsid w:val="00215921"/>
    <w:rsid w:val="002256CC"/>
    <w:rsid w:val="00236A62"/>
    <w:rsid w:val="00240FC8"/>
    <w:rsid w:val="00246DFA"/>
    <w:rsid w:val="00255908"/>
    <w:rsid w:val="0026369D"/>
    <w:rsid w:val="0026396D"/>
    <w:rsid w:val="00267BF3"/>
    <w:rsid w:val="00267EB9"/>
    <w:rsid w:val="00277F23"/>
    <w:rsid w:val="00283240"/>
    <w:rsid w:val="00290F06"/>
    <w:rsid w:val="002A13B9"/>
    <w:rsid w:val="002B1C69"/>
    <w:rsid w:val="002B2F11"/>
    <w:rsid w:val="002B5536"/>
    <w:rsid w:val="002C04BC"/>
    <w:rsid w:val="002C17A4"/>
    <w:rsid w:val="002D3910"/>
    <w:rsid w:val="002E13F9"/>
    <w:rsid w:val="002F5DDC"/>
    <w:rsid w:val="0030070A"/>
    <w:rsid w:val="00301232"/>
    <w:rsid w:val="00302EDE"/>
    <w:rsid w:val="0030578D"/>
    <w:rsid w:val="00307E1A"/>
    <w:rsid w:val="00311D40"/>
    <w:rsid w:val="00314883"/>
    <w:rsid w:val="0032196B"/>
    <w:rsid w:val="00322581"/>
    <w:rsid w:val="003310D0"/>
    <w:rsid w:val="00332502"/>
    <w:rsid w:val="00334ED2"/>
    <w:rsid w:val="00340310"/>
    <w:rsid w:val="00352E7D"/>
    <w:rsid w:val="00356825"/>
    <w:rsid w:val="00386311"/>
    <w:rsid w:val="00387D9F"/>
    <w:rsid w:val="00394350"/>
    <w:rsid w:val="003B6673"/>
    <w:rsid w:val="003C0034"/>
    <w:rsid w:val="003C0798"/>
    <w:rsid w:val="003E6B0B"/>
    <w:rsid w:val="003E7101"/>
    <w:rsid w:val="003F5313"/>
    <w:rsid w:val="003F6276"/>
    <w:rsid w:val="00403AA8"/>
    <w:rsid w:val="0040715C"/>
    <w:rsid w:val="004166E6"/>
    <w:rsid w:val="00420A23"/>
    <w:rsid w:val="00433993"/>
    <w:rsid w:val="00450060"/>
    <w:rsid w:val="0045455F"/>
    <w:rsid w:val="00462E82"/>
    <w:rsid w:val="004728EE"/>
    <w:rsid w:val="00486EB4"/>
    <w:rsid w:val="004900C8"/>
    <w:rsid w:val="004B08DF"/>
    <w:rsid w:val="004B5F2B"/>
    <w:rsid w:val="004C1C37"/>
    <w:rsid w:val="004C44C4"/>
    <w:rsid w:val="004C67DB"/>
    <w:rsid w:val="004D4FC3"/>
    <w:rsid w:val="005005C1"/>
    <w:rsid w:val="00513464"/>
    <w:rsid w:val="00515FCB"/>
    <w:rsid w:val="005176C4"/>
    <w:rsid w:val="00522EA9"/>
    <w:rsid w:val="00524307"/>
    <w:rsid w:val="005369C4"/>
    <w:rsid w:val="00542799"/>
    <w:rsid w:val="00544FA7"/>
    <w:rsid w:val="00545BD0"/>
    <w:rsid w:val="00546615"/>
    <w:rsid w:val="005520A2"/>
    <w:rsid w:val="00561C3D"/>
    <w:rsid w:val="0056277C"/>
    <w:rsid w:val="005768E7"/>
    <w:rsid w:val="005A0CA4"/>
    <w:rsid w:val="005A18E3"/>
    <w:rsid w:val="005B65D4"/>
    <w:rsid w:val="005C08DF"/>
    <w:rsid w:val="005C1DAA"/>
    <w:rsid w:val="005C36DB"/>
    <w:rsid w:val="005C6C8E"/>
    <w:rsid w:val="005D2C28"/>
    <w:rsid w:val="005D6BDF"/>
    <w:rsid w:val="005E38AC"/>
    <w:rsid w:val="005E7C76"/>
    <w:rsid w:val="0060493E"/>
    <w:rsid w:val="0061050D"/>
    <w:rsid w:val="00616291"/>
    <w:rsid w:val="006165B5"/>
    <w:rsid w:val="00622145"/>
    <w:rsid w:val="00632880"/>
    <w:rsid w:val="00634923"/>
    <w:rsid w:val="006355E1"/>
    <w:rsid w:val="0063603F"/>
    <w:rsid w:val="006431C8"/>
    <w:rsid w:val="00647771"/>
    <w:rsid w:val="00656B24"/>
    <w:rsid w:val="00671811"/>
    <w:rsid w:val="00687784"/>
    <w:rsid w:val="006A5BBE"/>
    <w:rsid w:val="006A5CF3"/>
    <w:rsid w:val="006B5037"/>
    <w:rsid w:val="006C01BF"/>
    <w:rsid w:val="006D3EEC"/>
    <w:rsid w:val="006D46E6"/>
    <w:rsid w:val="006E2355"/>
    <w:rsid w:val="006E749D"/>
    <w:rsid w:val="0070154E"/>
    <w:rsid w:val="007071A0"/>
    <w:rsid w:val="00722ACF"/>
    <w:rsid w:val="00723E2B"/>
    <w:rsid w:val="00735078"/>
    <w:rsid w:val="00737615"/>
    <w:rsid w:val="00742B4F"/>
    <w:rsid w:val="00743DDD"/>
    <w:rsid w:val="00744E3E"/>
    <w:rsid w:val="00752E33"/>
    <w:rsid w:val="00753343"/>
    <w:rsid w:val="00782C72"/>
    <w:rsid w:val="00782F77"/>
    <w:rsid w:val="0078633C"/>
    <w:rsid w:val="00794DCB"/>
    <w:rsid w:val="007B7305"/>
    <w:rsid w:val="007C151D"/>
    <w:rsid w:val="007C5749"/>
    <w:rsid w:val="007C6F35"/>
    <w:rsid w:val="00800495"/>
    <w:rsid w:val="0081202F"/>
    <w:rsid w:val="008144AB"/>
    <w:rsid w:val="00816A01"/>
    <w:rsid w:val="00826857"/>
    <w:rsid w:val="00833B1F"/>
    <w:rsid w:val="008612D1"/>
    <w:rsid w:val="00882BAD"/>
    <w:rsid w:val="00883C80"/>
    <w:rsid w:val="008C477D"/>
    <w:rsid w:val="008F4385"/>
    <w:rsid w:val="00900CE6"/>
    <w:rsid w:val="009244D3"/>
    <w:rsid w:val="00926AC0"/>
    <w:rsid w:val="00941CA7"/>
    <w:rsid w:val="00947DA8"/>
    <w:rsid w:val="009568B5"/>
    <w:rsid w:val="00957B87"/>
    <w:rsid w:val="00966F41"/>
    <w:rsid w:val="009804DA"/>
    <w:rsid w:val="009A27DB"/>
    <w:rsid w:val="009A28FF"/>
    <w:rsid w:val="009B0E3B"/>
    <w:rsid w:val="009B701B"/>
    <w:rsid w:val="009C1EF0"/>
    <w:rsid w:val="009C77EA"/>
    <w:rsid w:val="009D7A9F"/>
    <w:rsid w:val="009E607A"/>
    <w:rsid w:val="009F1A67"/>
    <w:rsid w:val="009F2F03"/>
    <w:rsid w:val="009F53FA"/>
    <w:rsid w:val="009F7B54"/>
    <w:rsid w:val="00A002A0"/>
    <w:rsid w:val="00A030AC"/>
    <w:rsid w:val="00A0338F"/>
    <w:rsid w:val="00A03C1B"/>
    <w:rsid w:val="00A059FF"/>
    <w:rsid w:val="00A11640"/>
    <w:rsid w:val="00A11FAF"/>
    <w:rsid w:val="00A1232F"/>
    <w:rsid w:val="00A319C3"/>
    <w:rsid w:val="00A3462B"/>
    <w:rsid w:val="00A35DB8"/>
    <w:rsid w:val="00A36DED"/>
    <w:rsid w:val="00A60A12"/>
    <w:rsid w:val="00A82679"/>
    <w:rsid w:val="00A85EF7"/>
    <w:rsid w:val="00A9010F"/>
    <w:rsid w:val="00A96504"/>
    <w:rsid w:val="00AC51B3"/>
    <w:rsid w:val="00AD3B59"/>
    <w:rsid w:val="00AD46AF"/>
    <w:rsid w:val="00AD5EC0"/>
    <w:rsid w:val="00AE30F1"/>
    <w:rsid w:val="00AF09A1"/>
    <w:rsid w:val="00AF7E8F"/>
    <w:rsid w:val="00AF7F12"/>
    <w:rsid w:val="00B074AD"/>
    <w:rsid w:val="00B12874"/>
    <w:rsid w:val="00B138A5"/>
    <w:rsid w:val="00B16FF7"/>
    <w:rsid w:val="00B2212B"/>
    <w:rsid w:val="00B4544D"/>
    <w:rsid w:val="00B45CB2"/>
    <w:rsid w:val="00B51E67"/>
    <w:rsid w:val="00B568B4"/>
    <w:rsid w:val="00B57192"/>
    <w:rsid w:val="00B652FA"/>
    <w:rsid w:val="00B71833"/>
    <w:rsid w:val="00B754D2"/>
    <w:rsid w:val="00B83ED1"/>
    <w:rsid w:val="00BB3E6E"/>
    <w:rsid w:val="00BB433C"/>
    <w:rsid w:val="00BB5A7C"/>
    <w:rsid w:val="00BC5E2B"/>
    <w:rsid w:val="00BC7BE9"/>
    <w:rsid w:val="00BD02A6"/>
    <w:rsid w:val="00BD3BC2"/>
    <w:rsid w:val="00BE0C80"/>
    <w:rsid w:val="00C02DA4"/>
    <w:rsid w:val="00C03CC5"/>
    <w:rsid w:val="00C11797"/>
    <w:rsid w:val="00C13F6B"/>
    <w:rsid w:val="00C31251"/>
    <w:rsid w:val="00C326A4"/>
    <w:rsid w:val="00C34122"/>
    <w:rsid w:val="00C408F5"/>
    <w:rsid w:val="00C4575F"/>
    <w:rsid w:val="00C506A0"/>
    <w:rsid w:val="00C54C42"/>
    <w:rsid w:val="00C57AE7"/>
    <w:rsid w:val="00C67A2C"/>
    <w:rsid w:val="00C751B8"/>
    <w:rsid w:val="00C77C41"/>
    <w:rsid w:val="00C80183"/>
    <w:rsid w:val="00C827C7"/>
    <w:rsid w:val="00C964A8"/>
    <w:rsid w:val="00C965F7"/>
    <w:rsid w:val="00CA7A2D"/>
    <w:rsid w:val="00CB761E"/>
    <w:rsid w:val="00CC6DAC"/>
    <w:rsid w:val="00CD45B4"/>
    <w:rsid w:val="00CE4260"/>
    <w:rsid w:val="00CF2A49"/>
    <w:rsid w:val="00D007B5"/>
    <w:rsid w:val="00D04CE4"/>
    <w:rsid w:val="00D13BF7"/>
    <w:rsid w:val="00D165E4"/>
    <w:rsid w:val="00D40BC4"/>
    <w:rsid w:val="00D424AB"/>
    <w:rsid w:val="00D509EF"/>
    <w:rsid w:val="00D55BFC"/>
    <w:rsid w:val="00D731A2"/>
    <w:rsid w:val="00D87EE1"/>
    <w:rsid w:val="00D973DC"/>
    <w:rsid w:val="00DB4C26"/>
    <w:rsid w:val="00DC1E06"/>
    <w:rsid w:val="00DC5444"/>
    <w:rsid w:val="00DE3B4B"/>
    <w:rsid w:val="00DF2223"/>
    <w:rsid w:val="00E05F62"/>
    <w:rsid w:val="00E132ED"/>
    <w:rsid w:val="00E13735"/>
    <w:rsid w:val="00E142E6"/>
    <w:rsid w:val="00E15D9E"/>
    <w:rsid w:val="00E221DF"/>
    <w:rsid w:val="00E302B4"/>
    <w:rsid w:val="00E40C90"/>
    <w:rsid w:val="00E45D54"/>
    <w:rsid w:val="00E66578"/>
    <w:rsid w:val="00E70E91"/>
    <w:rsid w:val="00E8164E"/>
    <w:rsid w:val="00E91AB7"/>
    <w:rsid w:val="00EE5259"/>
    <w:rsid w:val="00F0426E"/>
    <w:rsid w:val="00F0429F"/>
    <w:rsid w:val="00F12368"/>
    <w:rsid w:val="00F1657C"/>
    <w:rsid w:val="00F20FD7"/>
    <w:rsid w:val="00F4463A"/>
    <w:rsid w:val="00F553AB"/>
    <w:rsid w:val="00F768E6"/>
    <w:rsid w:val="00F80131"/>
    <w:rsid w:val="00F818B5"/>
    <w:rsid w:val="00F96D95"/>
    <w:rsid w:val="00FA17A3"/>
    <w:rsid w:val="00FA5475"/>
    <w:rsid w:val="00FB02DE"/>
    <w:rsid w:val="00FC104C"/>
    <w:rsid w:val="00FC146B"/>
    <w:rsid w:val="00FC7DFC"/>
    <w:rsid w:val="00FD0DC5"/>
    <w:rsid w:val="00FD6174"/>
    <w:rsid w:val="00FF2891"/>
    <w:rsid w:val="00FF3468"/>
    <w:rsid w:val="00FF664A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7071A0"/>
    <w:pPr>
      <w:spacing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ln"/>
    <w:rsid w:val="007071A0"/>
    <w:pPr>
      <w:spacing w:line="240" w:lineRule="auto"/>
      <w:ind w:left="720"/>
    </w:pPr>
    <w:rPr>
      <w:rFonts w:ascii="Calibri" w:eastAsiaTheme="minorHAns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E13735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00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1A0E-1A77-4D66-8F33-3720239F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Dokumenty Crestcom</cp:lastModifiedBy>
  <cp:revision>5</cp:revision>
  <cp:lastPrinted>2022-01-10T13:51:00Z</cp:lastPrinted>
  <dcterms:created xsi:type="dcterms:W3CDTF">2022-01-11T13:53:00Z</dcterms:created>
  <dcterms:modified xsi:type="dcterms:W3CDTF">2022-01-13T08:23:00Z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2022-01-10T08:59:08Z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67a7b9a8-aa2a-4a65-aafa-ca3dbaf0dcb0</vt:lpwstr>
  </property>
  <property fmtid="{D5CDD505-2E9C-101B-9397-08002B2CF9AE}" pid="8" name="MSIP_Label_eb992a7d-542b-44f7-8b4e-4a8cd39e7288_ContentBits">
    <vt:lpwstr>0</vt:lpwstr>
  </property>
</Properties>
</file>